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97275" w:rsidRPr="003F06D0" w14:paraId="4399801F" w14:textId="77777777" w:rsidTr="003F06D0">
        <w:tc>
          <w:tcPr>
            <w:tcW w:w="8926" w:type="dxa"/>
          </w:tcPr>
          <w:p w14:paraId="0CF239A1" w14:textId="329B74E3" w:rsidR="00397275" w:rsidRPr="00397275" w:rsidRDefault="00397275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на листочке и сдаём 19.04.</w:t>
            </w:r>
            <w:bookmarkStart w:id="0" w:name="_GoBack"/>
            <w:bookmarkEnd w:id="0"/>
          </w:p>
        </w:tc>
      </w:tr>
      <w:tr w:rsidR="003F06D0" w:rsidRPr="003F06D0" w14:paraId="7E21738E" w14:textId="77777777" w:rsidTr="003F06D0">
        <w:tc>
          <w:tcPr>
            <w:tcW w:w="8926" w:type="dxa"/>
          </w:tcPr>
          <w:p w14:paraId="2B83E629" w14:textId="77777777" w:rsidR="003F06D0" w:rsidRPr="003F06D0" w:rsidRDefault="003F06D0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 + O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</w:tc>
      </w:tr>
      <w:tr w:rsidR="003F06D0" w:rsidRPr="003F06D0" w14:paraId="12EBDD60" w14:textId="77777777" w:rsidTr="003F06D0">
        <w:tc>
          <w:tcPr>
            <w:tcW w:w="8926" w:type="dxa"/>
          </w:tcPr>
          <w:p w14:paraId="645B056C" w14:textId="77777777" w:rsidR="003F06D0" w:rsidRPr="003F06D0" w:rsidRDefault="003F06D0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</w:t>
            </w:r>
            <w:proofErr w:type="spellEnd"/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F06D0" w:rsidRPr="003F06D0" w14:paraId="5849FFFB" w14:textId="77777777" w:rsidTr="003F06D0">
        <w:tc>
          <w:tcPr>
            <w:tcW w:w="8926" w:type="dxa"/>
          </w:tcPr>
          <w:p w14:paraId="7D9856E1" w14:textId="77777777" w:rsidR="003F06D0" w:rsidRPr="003F06D0" w:rsidRDefault="003F06D0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 +FeCl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F06D0" w:rsidRPr="003F06D0" w14:paraId="2F26E151" w14:textId="77777777" w:rsidTr="003F06D0">
        <w:tc>
          <w:tcPr>
            <w:tcW w:w="8926" w:type="dxa"/>
          </w:tcPr>
          <w:p w14:paraId="29EE1EF8" w14:textId="77777777" w:rsidR="003F06D0" w:rsidRPr="003F06D0" w:rsidRDefault="003F06D0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Fe+H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F06D0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3F06D0" w:rsidRPr="003F06D0" w14:paraId="40C71B1A" w14:textId="77777777" w:rsidTr="003F06D0">
        <w:tc>
          <w:tcPr>
            <w:tcW w:w="8926" w:type="dxa"/>
          </w:tcPr>
          <w:p w14:paraId="019EB65F" w14:textId="77777777" w:rsidR="003F06D0" w:rsidRPr="003F06D0" w:rsidRDefault="003F06D0" w:rsidP="009C4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S+ NaOH</w:t>
            </w:r>
          </w:p>
        </w:tc>
      </w:tr>
      <w:tr w:rsidR="00397275" w:rsidRPr="003F06D0" w14:paraId="2BEDCA80" w14:textId="77777777" w:rsidTr="003F06D0">
        <w:tc>
          <w:tcPr>
            <w:tcW w:w="8926" w:type="dxa"/>
          </w:tcPr>
          <w:p w14:paraId="72C5DE4B" w14:textId="588E0C54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9871A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75" w:rsidRPr="003F06D0" w14:paraId="7996051A" w14:textId="77777777" w:rsidTr="003F06D0">
        <w:tc>
          <w:tcPr>
            <w:tcW w:w="8926" w:type="dxa"/>
          </w:tcPr>
          <w:p w14:paraId="74C30B50" w14:textId="5C7BD7D1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</w:t>
            </w:r>
            <w:proofErr w:type="spellEnd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97275" w:rsidRPr="003F06D0" w14:paraId="72B28A9D" w14:textId="77777777" w:rsidTr="003F06D0">
        <w:tc>
          <w:tcPr>
            <w:tcW w:w="8926" w:type="dxa"/>
          </w:tcPr>
          <w:p w14:paraId="6709814E" w14:textId="16135CF2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97275" w:rsidRPr="003F06D0" w14:paraId="325E7742" w14:textId="77777777" w:rsidTr="003F06D0">
        <w:tc>
          <w:tcPr>
            <w:tcW w:w="8926" w:type="dxa"/>
          </w:tcPr>
          <w:p w14:paraId="35C06E91" w14:textId="7FE17897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 +H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71A4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397275" w:rsidRPr="003F06D0" w14:paraId="396C8C11" w14:textId="77777777" w:rsidTr="003F06D0">
        <w:tc>
          <w:tcPr>
            <w:tcW w:w="8926" w:type="dxa"/>
          </w:tcPr>
          <w:p w14:paraId="661E749D" w14:textId="07DC4068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+ NaOH</w:t>
            </w:r>
          </w:p>
        </w:tc>
      </w:tr>
      <w:tr w:rsidR="00397275" w:rsidRPr="003F06D0" w14:paraId="546B2AC5" w14:textId="77777777" w:rsidTr="003F06D0">
        <w:tc>
          <w:tcPr>
            <w:tcW w:w="8926" w:type="dxa"/>
          </w:tcPr>
          <w:p w14:paraId="2DACACBA" w14:textId="279F7986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HCl </w:t>
            </w:r>
          </w:p>
        </w:tc>
      </w:tr>
      <w:tr w:rsidR="00397275" w:rsidRPr="003F06D0" w14:paraId="5B35D1DB" w14:textId="77777777" w:rsidTr="003F06D0">
        <w:tc>
          <w:tcPr>
            <w:tcW w:w="8926" w:type="dxa"/>
          </w:tcPr>
          <w:p w14:paraId="7FB844D6" w14:textId="76E82EA7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 + KNO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1A4">
              <w:rPr>
                <w:position w:val="-6"/>
                <w:sz w:val="24"/>
                <w:szCs w:val="24"/>
              </w:rPr>
              <w:object w:dxaOrig="700" w:dyaOrig="360" w14:anchorId="2C05D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8pt" o:ole="">
                  <v:imagedata r:id="rId5" o:title=""/>
                </v:shape>
                <o:OLEObject Type="Embed" ProgID="Equation.3" ShapeID="_x0000_i1025" DrawAspect="Content" ObjectID="_1617078929" r:id="rId6"/>
              </w:object>
            </w:r>
          </w:p>
        </w:tc>
      </w:tr>
      <w:tr w:rsidR="00397275" w:rsidRPr="003F06D0" w14:paraId="0847CD5A" w14:textId="77777777" w:rsidTr="003F06D0">
        <w:tc>
          <w:tcPr>
            <w:tcW w:w="8926" w:type="dxa"/>
          </w:tcPr>
          <w:p w14:paraId="0D80263E" w14:textId="331C403E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871A4">
              <w:rPr>
                <w:position w:val="-6"/>
                <w:sz w:val="24"/>
                <w:szCs w:val="24"/>
              </w:rPr>
              <w:object w:dxaOrig="700" w:dyaOrig="360" w14:anchorId="4452AF4F">
                <v:shape id="_x0000_i1026" type="#_x0000_t75" style="width:35.25pt;height:18pt" o:ole="">
                  <v:imagedata r:id="rId5" o:title=""/>
                </v:shape>
                <o:OLEObject Type="Embed" ProgID="Equation.3" ShapeID="_x0000_i1026" DrawAspect="Content" ObjectID="_1617078930" r:id="rId7"/>
              </w:object>
            </w:r>
          </w:p>
        </w:tc>
      </w:tr>
      <w:tr w:rsidR="00397275" w:rsidRPr="003F06D0" w14:paraId="7651DB3F" w14:textId="77777777" w:rsidTr="003F06D0">
        <w:tc>
          <w:tcPr>
            <w:tcW w:w="8926" w:type="dxa"/>
          </w:tcPr>
          <w:p w14:paraId="4CC32AE8" w14:textId="5DD95C7E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+H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397275" w:rsidRPr="003F06D0" w14:paraId="740E56E5" w14:textId="77777777" w:rsidTr="003F06D0">
        <w:tc>
          <w:tcPr>
            <w:tcW w:w="8926" w:type="dxa"/>
          </w:tcPr>
          <w:p w14:paraId="00D48566" w14:textId="76BE4308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 + HNO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3(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7275" w:rsidRPr="003F06D0" w14:paraId="2C1FB48F" w14:textId="77777777" w:rsidTr="003F06D0">
        <w:tc>
          <w:tcPr>
            <w:tcW w:w="8926" w:type="dxa"/>
          </w:tcPr>
          <w:p w14:paraId="5D26949A" w14:textId="7C1E945F" w:rsidR="00397275" w:rsidRPr="003F06D0" w:rsidRDefault="00397275" w:rsidP="003972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87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1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3F06D0" w:rsidRPr="003F06D0" w14:paraId="6A57BFD9" w14:textId="77777777" w:rsidTr="003F06D0">
        <w:tc>
          <w:tcPr>
            <w:tcW w:w="8926" w:type="dxa"/>
          </w:tcPr>
          <w:p w14:paraId="31677DF4" w14:textId="5D4E6AAD" w:rsidR="003F06D0" w:rsidRPr="003F06D0" w:rsidRDefault="003F06D0" w:rsidP="003F06D0">
            <w:pPr>
              <w:jc w:val="center"/>
              <w:rPr>
                <w:b/>
                <w:lang w:val="en-US"/>
              </w:rPr>
            </w:pPr>
            <w:r w:rsidRPr="003F06D0">
              <w:rPr>
                <w:b/>
              </w:rPr>
              <w:t>Напишите уравнения реакций:</w:t>
            </w:r>
          </w:p>
        </w:tc>
      </w:tr>
      <w:tr w:rsidR="003F06D0" w:rsidRPr="003F06D0" w14:paraId="7FA00817" w14:textId="77777777" w:rsidTr="003F06D0">
        <w:tc>
          <w:tcPr>
            <w:tcW w:w="8926" w:type="dxa"/>
          </w:tcPr>
          <w:p w14:paraId="4367C93D" w14:textId="77777777" w:rsidR="003F06D0" w:rsidRPr="00B1056D" w:rsidRDefault="003F06D0" w:rsidP="003F06D0">
            <w:r w:rsidRPr="00B1056D">
              <w:t>доказывающих кислотно- основные свойства высшего гидроксида серы</w:t>
            </w:r>
          </w:p>
        </w:tc>
      </w:tr>
      <w:tr w:rsidR="003F06D0" w:rsidRPr="003F06D0" w14:paraId="72A80C7C" w14:textId="77777777" w:rsidTr="003F06D0">
        <w:tc>
          <w:tcPr>
            <w:tcW w:w="8926" w:type="dxa"/>
          </w:tcPr>
          <w:p w14:paraId="5275220C" w14:textId="77777777" w:rsidR="003F06D0" w:rsidRPr="00B1056D" w:rsidRDefault="003F06D0" w:rsidP="003F06D0">
            <w:r w:rsidRPr="00B1056D">
              <w:t>доказывающих окислительно-восстановительные свойства водорода</w:t>
            </w:r>
          </w:p>
        </w:tc>
      </w:tr>
      <w:tr w:rsidR="003F06D0" w:rsidRPr="003F06D0" w14:paraId="60CF155B" w14:textId="77777777" w:rsidTr="003F06D0">
        <w:tc>
          <w:tcPr>
            <w:tcW w:w="8926" w:type="dxa"/>
          </w:tcPr>
          <w:p w14:paraId="5707C9A1" w14:textId="77777777" w:rsidR="003F06D0" w:rsidRDefault="003F06D0" w:rsidP="003F06D0">
            <w:r w:rsidRPr="00B1056D">
              <w:t>получения основания и кислоты при взаимодействии растворов двух солей</w:t>
            </w:r>
          </w:p>
        </w:tc>
      </w:tr>
      <w:tr w:rsidR="00397275" w:rsidRPr="003F06D0" w14:paraId="1D91F3DB" w14:textId="77777777" w:rsidTr="003F06D0">
        <w:tc>
          <w:tcPr>
            <w:tcW w:w="8926" w:type="dxa"/>
          </w:tcPr>
          <w:p w14:paraId="7365A5AE" w14:textId="6C9D9EF4" w:rsidR="00397275" w:rsidRDefault="00397275" w:rsidP="00397275">
            <w:r w:rsidRPr="00B1056D">
              <w:t>идентификации сероводорода</w:t>
            </w:r>
          </w:p>
        </w:tc>
      </w:tr>
      <w:tr w:rsidR="00397275" w:rsidRPr="003F06D0" w14:paraId="050E9C02" w14:textId="77777777" w:rsidTr="003F06D0">
        <w:tc>
          <w:tcPr>
            <w:tcW w:w="8926" w:type="dxa"/>
          </w:tcPr>
          <w:p w14:paraId="0344E4EA" w14:textId="6F8BD631" w:rsidR="00397275" w:rsidRPr="00DE55FF" w:rsidRDefault="00397275" w:rsidP="00397275">
            <w:r w:rsidRPr="00B1056D">
              <w:t>диспропорционирования бурого газа</w:t>
            </w:r>
          </w:p>
        </w:tc>
      </w:tr>
      <w:tr w:rsidR="00397275" w:rsidRPr="003F06D0" w14:paraId="733FEBDF" w14:textId="77777777" w:rsidTr="003F06D0">
        <w:tc>
          <w:tcPr>
            <w:tcW w:w="8926" w:type="dxa"/>
          </w:tcPr>
          <w:p w14:paraId="044F5A18" w14:textId="686B6896" w:rsidR="00397275" w:rsidRDefault="00397275" w:rsidP="00397275">
            <w:r w:rsidRPr="00B1056D">
              <w:t>взаимодействия основного оксида с водой</w:t>
            </w:r>
          </w:p>
        </w:tc>
      </w:tr>
      <w:tr w:rsidR="00397275" w:rsidRPr="003F06D0" w14:paraId="60CBE9E6" w14:textId="77777777" w:rsidTr="003F06D0">
        <w:tc>
          <w:tcPr>
            <w:tcW w:w="8926" w:type="dxa"/>
          </w:tcPr>
          <w:p w14:paraId="7648C574" w14:textId="21C78B61" w:rsidR="00397275" w:rsidRDefault="00397275" w:rsidP="00397275">
            <w:r w:rsidRPr="00B1056D">
              <w:t>взаимодействия двух оснований в растворе</w:t>
            </w:r>
          </w:p>
        </w:tc>
      </w:tr>
      <w:tr w:rsidR="00397275" w14:paraId="68CA9EFF" w14:textId="77777777" w:rsidTr="00254021">
        <w:tc>
          <w:tcPr>
            <w:tcW w:w="8926" w:type="dxa"/>
          </w:tcPr>
          <w:p w14:paraId="7AF6CAAF" w14:textId="77777777" w:rsidR="00397275" w:rsidRPr="00B1056D" w:rsidRDefault="00397275" w:rsidP="00397275">
            <w:r w:rsidRPr="00B1056D">
              <w:t xml:space="preserve">получения </w:t>
            </w:r>
            <w:proofErr w:type="spellStart"/>
            <w:r w:rsidRPr="00B1056D">
              <w:t>дигидрофосфата</w:t>
            </w:r>
            <w:proofErr w:type="spellEnd"/>
            <w:r w:rsidRPr="00B1056D">
              <w:t xml:space="preserve"> аммония реакцией соединения</w:t>
            </w:r>
          </w:p>
        </w:tc>
      </w:tr>
      <w:tr w:rsidR="00397275" w14:paraId="4A053BF3" w14:textId="77777777" w:rsidTr="00254021">
        <w:tc>
          <w:tcPr>
            <w:tcW w:w="8926" w:type="dxa"/>
          </w:tcPr>
          <w:p w14:paraId="5A675A6F" w14:textId="77777777" w:rsidR="00397275" w:rsidRPr="00B1056D" w:rsidRDefault="00397275" w:rsidP="00397275">
            <w:proofErr w:type="gramStart"/>
            <w:r w:rsidRPr="00B1056D">
              <w:t>электролитической  диссоциации</w:t>
            </w:r>
            <w:proofErr w:type="gramEnd"/>
            <w:r w:rsidRPr="00B1056D">
              <w:t xml:space="preserve"> фосфористой кислоты</w:t>
            </w:r>
          </w:p>
        </w:tc>
      </w:tr>
      <w:tr w:rsidR="00397275" w14:paraId="461AA0AC" w14:textId="77777777" w:rsidTr="00254021">
        <w:tc>
          <w:tcPr>
            <w:tcW w:w="8926" w:type="dxa"/>
          </w:tcPr>
          <w:p w14:paraId="31FCB0E2" w14:textId="77777777" w:rsidR="00397275" w:rsidRPr="00B1056D" w:rsidRDefault="00397275" w:rsidP="00397275">
            <w:r w:rsidRPr="00B1056D">
              <w:t>взаимодействия нитрата железа (</w:t>
            </w:r>
            <w:r w:rsidRPr="00B1056D">
              <w:rPr>
                <w:lang w:val="en-US"/>
              </w:rPr>
              <w:t>III</w:t>
            </w:r>
            <w:proofErr w:type="gramStart"/>
            <w:r w:rsidRPr="00B1056D">
              <w:t>)  с</w:t>
            </w:r>
            <w:proofErr w:type="gramEnd"/>
            <w:r w:rsidRPr="00B1056D">
              <w:t xml:space="preserve">  иодидом калия</w:t>
            </w:r>
          </w:p>
        </w:tc>
      </w:tr>
    </w:tbl>
    <w:p w14:paraId="3F6D1158" w14:textId="4CBF13D0" w:rsidR="003F06D0" w:rsidRDefault="003F06D0" w:rsidP="003F06D0"/>
    <w:p w14:paraId="3EB6F05C" w14:textId="77777777" w:rsidR="00397275" w:rsidRDefault="00397275" w:rsidP="0039727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14:paraId="0249C414" w14:textId="40C0C79F" w:rsidR="00397275" w:rsidRPr="005C38F4" w:rsidRDefault="00397275" w:rsidP="0039727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sz w:val="24"/>
          <w:szCs w:val="24"/>
        </w:rPr>
        <w:t>Заполните вторую колонку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260"/>
        <w:gridCol w:w="3260"/>
      </w:tblGrid>
      <w:tr w:rsidR="00397275" w:rsidRPr="005C38F4" w14:paraId="04A0427A" w14:textId="77777777" w:rsidTr="002A330B">
        <w:tc>
          <w:tcPr>
            <w:tcW w:w="2268" w:type="dxa"/>
          </w:tcPr>
          <w:p w14:paraId="62F3DEA6" w14:textId="77777777" w:rsidR="00397275" w:rsidRPr="005C38F4" w:rsidRDefault="00397275" w:rsidP="002A330B">
            <w:pPr>
              <w:jc w:val="center"/>
            </w:pPr>
            <w:r w:rsidRPr="005C38F4">
              <w:t>К водному раствору вещества</w:t>
            </w:r>
          </w:p>
        </w:tc>
        <w:tc>
          <w:tcPr>
            <w:tcW w:w="3260" w:type="dxa"/>
          </w:tcPr>
          <w:p w14:paraId="40B166AA" w14:textId="77777777" w:rsidR="00397275" w:rsidRDefault="00397275" w:rsidP="002A330B">
            <w:pPr>
              <w:jc w:val="center"/>
            </w:pPr>
            <w:r>
              <w:t>д</w:t>
            </w:r>
            <w:r w:rsidRPr="005C38F4">
              <w:t>обавляем</w:t>
            </w:r>
          </w:p>
          <w:p w14:paraId="70BC68DD" w14:textId="77777777" w:rsidR="00397275" w:rsidRPr="005C38F4" w:rsidRDefault="00397275" w:rsidP="002A330B">
            <w:pPr>
              <w:jc w:val="center"/>
            </w:pPr>
          </w:p>
        </w:tc>
        <w:tc>
          <w:tcPr>
            <w:tcW w:w="3260" w:type="dxa"/>
          </w:tcPr>
          <w:p w14:paraId="070FCFB7" w14:textId="77777777" w:rsidR="00397275" w:rsidRPr="005C38F4" w:rsidRDefault="00397275" w:rsidP="002A330B">
            <w:pPr>
              <w:jc w:val="center"/>
            </w:pPr>
            <w:r>
              <w:t>о</w:t>
            </w:r>
            <w:r w:rsidRPr="005C38F4">
              <w:t>бразуется</w:t>
            </w:r>
          </w:p>
        </w:tc>
      </w:tr>
      <w:tr w:rsidR="00397275" w:rsidRPr="005C38F4" w14:paraId="077F868B" w14:textId="77777777" w:rsidTr="002A330B">
        <w:tc>
          <w:tcPr>
            <w:tcW w:w="2268" w:type="dxa"/>
          </w:tcPr>
          <w:p w14:paraId="1322EF21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NaOH</w:t>
            </w:r>
          </w:p>
        </w:tc>
        <w:tc>
          <w:tcPr>
            <w:tcW w:w="3260" w:type="dxa"/>
          </w:tcPr>
          <w:p w14:paraId="3E3C904B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347855C7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малиновый раствор</w:t>
            </w:r>
          </w:p>
        </w:tc>
      </w:tr>
      <w:tr w:rsidR="00397275" w:rsidRPr="005C38F4" w14:paraId="2F352CFC" w14:textId="77777777" w:rsidTr="002A330B">
        <w:tc>
          <w:tcPr>
            <w:tcW w:w="2268" w:type="dxa"/>
          </w:tcPr>
          <w:p w14:paraId="42592E67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K</w:t>
            </w:r>
            <w:r w:rsidRPr="005C38F4">
              <w:rPr>
                <w:vertAlign w:val="subscript"/>
                <w:lang w:val="en-US"/>
              </w:rPr>
              <w:t>2</w:t>
            </w:r>
            <w:r w:rsidRPr="005C38F4">
              <w:rPr>
                <w:lang w:val="en-US"/>
              </w:rPr>
              <w:t>Cr</w:t>
            </w:r>
            <w:r w:rsidRPr="005C38F4">
              <w:rPr>
                <w:vertAlign w:val="subscript"/>
                <w:lang w:val="en-US"/>
              </w:rPr>
              <w:t>2</w:t>
            </w:r>
            <w:r w:rsidRPr="005C38F4">
              <w:rPr>
                <w:lang w:val="en-US"/>
              </w:rPr>
              <w:t>O</w:t>
            </w:r>
            <w:r w:rsidRPr="005C38F4">
              <w:rPr>
                <w:vertAlign w:val="subscript"/>
                <w:lang w:val="en-US"/>
              </w:rPr>
              <w:t>7</w:t>
            </w:r>
          </w:p>
        </w:tc>
        <w:tc>
          <w:tcPr>
            <w:tcW w:w="3260" w:type="dxa"/>
          </w:tcPr>
          <w:p w14:paraId="72561030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6AB7FB6B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кирпично-красный осадок</w:t>
            </w:r>
          </w:p>
        </w:tc>
      </w:tr>
      <w:tr w:rsidR="00397275" w:rsidRPr="005C38F4" w14:paraId="133A389A" w14:textId="77777777" w:rsidTr="002A330B">
        <w:tc>
          <w:tcPr>
            <w:tcW w:w="2268" w:type="dxa"/>
          </w:tcPr>
          <w:p w14:paraId="260B95B7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FeCl</w:t>
            </w:r>
            <w:r w:rsidRPr="005C38F4">
              <w:rPr>
                <w:vertAlign w:val="subscript"/>
                <w:lang w:val="en-US"/>
              </w:rPr>
              <w:t>3</w:t>
            </w:r>
          </w:p>
        </w:tc>
        <w:tc>
          <w:tcPr>
            <w:tcW w:w="3260" w:type="dxa"/>
          </w:tcPr>
          <w:p w14:paraId="257B62FA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0990CDF7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винно-красный раствор</w:t>
            </w:r>
          </w:p>
        </w:tc>
      </w:tr>
      <w:tr w:rsidR="00397275" w:rsidRPr="005C38F4" w14:paraId="3BB9364C" w14:textId="77777777" w:rsidTr="002A330B">
        <w:tc>
          <w:tcPr>
            <w:tcW w:w="2268" w:type="dxa"/>
          </w:tcPr>
          <w:p w14:paraId="3B9A2471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Na</w:t>
            </w:r>
            <w:r w:rsidRPr="005C38F4">
              <w:rPr>
                <w:vertAlign w:val="subscript"/>
                <w:lang w:val="en-US"/>
              </w:rPr>
              <w:t>2</w:t>
            </w:r>
            <w:r w:rsidRPr="005C38F4">
              <w:rPr>
                <w:lang w:val="en-US"/>
              </w:rPr>
              <w:t>CO</w:t>
            </w:r>
            <w:r w:rsidRPr="005C38F4">
              <w:rPr>
                <w:vertAlign w:val="subscript"/>
                <w:lang w:val="en-US"/>
              </w:rPr>
              <w:t>3</w:t>
            </w:r>
          </w:p>
        </w:tc>
        <w:tc>
          <w:tcPr>
            <w:tcW w:w="3260" w:type="dxa"/>
          </w:tcPr>
          <w:p w14:paraId="2374DB3E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550BAB58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белый осадок</w:t>
            </w:r>
          </w:p>
        </w:tc>
      </w:tr>
      <w:tr w:rsidR="00397275" w:rsidRPr="005C38F4" w14:paraId="7461571C" w14:textId="77777777" w:rsidTr="002A330B">
        <w:tc>
          <w:tcPr>
            <w:tcW w:w="2268" w:type="dxa"/>
          </w:tcPr>
          <w:p w14:paraId="4B64C798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CuSO</w:t>
            </w:r>
            <w:r w:rsidRPr="005C38F4">
              <w:rPr>
                <w:vertAlign w:val="subscript"/>
                <w:lang w:val="en-US"/>
              </w:rPr>
              <w:t>4</w:t>
            </w:r>
          </w:p>
        </w:tc>
        <w:tc>
          <w:tcPr>
            <w:tcW w:w="3260" w:type="dxa"/>
          </w:tcPr>
          <w:p w14:paraId="7449DEB8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50F22424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осадок меди</w:t>
            </w:r>
          </w:p>
        </w:tc>
      </w:tr>
      <w:tr w:rsidR="00397275" w:rsidRPr="005C38F4" w14:paraId="76C17DFF" w14:textId="77777777" w:rsidTr="002A330B">
        <w:tc>
          <w:tcPr>
            <w:tcW w:w="2268" w:type="dxa"/>
          </w:tcPr>
          <w:p w14:paraId="5557CBCD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KI</w:t>
            </w:r>
          </w:p>
        </w:tc>
        <w:tc>
          <w:tcPr>
            <w:tcW w:w="3260" w:type="dxa"/>
          </w:tcPr>
          <w:p w14:paraId="2432506A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3943BD49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канареечно-жёлтый осадок</w:t>
            </w:r>
          </w:p>
        </w:tc>
      </w:tr>
      <w:tr w:rsidR="00397275" w:rsidRPr="005C38F4" w14:paraId="5067D726" w14:textId="77777777" w:rsidTr="002A330B">
        <w:tc>
          <w:tcPr>
            <w:tcW w:w="2268" w:type="dxa"/>
          </w:tcPr>
          <w:p w14:paraId="780B8FBA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proofErr w:type="gramStart"/>
            <w:r w:rsidRPr="005C38F4">
              <w:rPr>
                <w:lang w:val="en-US"/>
              </w:rPr>
              <w:lastRenderedPageBreak/>
              <w:t>Pb(</w:t>
            </w:r>
            <w:proofErr w:type="gramEnd"/>
            <w:r w:rsidRPr="005C38F4">
              <w:rPr>
                <w:lang w:val="en-US"/>
              </w:rPr>
              <w:t>CH</w:t>
            </w:r>
            <w:r w:rsidRPr="005C38F4">
              <w:rPr>
                <w:vertAlign w:val="subscript"/>
                <w:lang w:val="en-US"/>
              </w:rPr>
              <w:t>3</w:t>
            </w:r>
            <w:r w:rsidRPr="005C38F4">
              <w:rPr>
                <w:lang w:val="en-US"/>
              </w:rPr>
              <w:t>COO)</w:t>
            </w:r>
            <w:r w:rsidRPr="005C38F4">
              <w:rPr>
                <w:vertAlign w:val="subscript"/>
                <w:lang w:val="en-US"/>
              </w:rPr>
              <w:t>2</w:t>
            </w:r>
          </w:p>
        </w:tc>
        <w:tc>
          <w:tcPr>
            <w:tcW w:w="3260" w:type="dxa"/>
          </w:tcPr>
          <w:p w14:paraId="6E95C894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033CD945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чёрный осадок</w:t>
            </w:r>
          </w:p>
        </w:tc>
      </w:tr>
      <w:tr w:rsidR="00397275" w:rsidRPr="005C38F4" w14:paraId="27057F49" w14:textId="77777777" w:rsidTr="002A330B">
        <w:tc>
          <w:tcPr>
            <w:tcW w:w="2268" w:type="dxa"/>
          </w:tcPr>
          <w:p w14:paraId="3AB5B7A8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AgNO</w:t>
            </w:r>
            <w:r w:rsidRPr="005C38F4">
              <w:rPr>
                <w:vertAlign w:val="subscript"/>
                <w:lang w:val="en-US"/>
              </w:rPr>
              <w:t>3</w:t>
            </w:r>
          </w:p>
        </w:tc>
        <w:tc>
          <w:tcPr>
            <w:tcW w:w="3260" w:type="dxa"/>
          </w:tcPr>
          <w:p w14:paraId="68537342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647992E6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жёлтый осадок</w:t>
            </w:r>
          </w:p>
        </w:tc>
      </w:tr>
      <w:tr w:rsidR="00397275" w:rsidRPr="005C38F4" w14:paraId="218C88FB" w14:textId="77777777" w:rsidTr="002A330B">
        <w:tc>
          <w:tcPr>
            <w:tcW w:w="2268" w:type="dxa"/>
          </w:tcPr>
          <w:p w14:paraId="18F0E56B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rPr>
                <w:lang w:val="en-US"/>
              </w:rPr>
              <w:t>FeSO</w:t>
            </w:r>
            <w:r w:rsidRPr="005C38F4">
              <w:rPr>
                <w:vertAlign w:val="subscript"/>
                <w:lang w:val="en-US"/>
              </w:rPr>
              <w:t>4</w:t>
            </w:r>
          </w:p>
        </w:tc>
        <w:tc>
          <w:tcPr>
            <w:tcW w:w="3260" w:type="dxa"/>
          </w:tcPr>
          <w:p w14:paraId="6C9E01CD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04B7FDB4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t>ярко-синее окрашивание</w:t>
            </w:r>
          </w:p>
        </w:tc>
      </w:tr>
      <w:tr w:rsidR="00397275" w:rsidRPr="005C38F4" w14:paraId="1B16477A" w14:textId="77777777" w:rsidTr="002A330B">
        <w:tc>
          <w:tcPr>
            <w:tcW w:w="2268" w:type="dxa"/>
          </w:tcPr>
          <w:p w14:paraId="276FCD91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  <w:r w:rsidRPr="005C38F4">
              <w:t>Н</w:t>
            </w:r>
            <w:r w:rsidRPr="005C38F4">
              <w:rPr>
                <w:lang w:val="en-US"/>
              </w:rPr>
              <w:t>Cl</w:t>
            </w:r>
          </w:p>
        </w:tc>
        <w:tc>
          <w:tcPr>
            <w:tcW w:w="3260" w:type="dxa"/>
          </w:tcPr>
          <w:p w14:paraId="072DF8FD" w14:textId="77777777" w:rsidR="00397275" w:rsidRPr="005C38F4" w:rsidRDefault="00397275" w:rsidP="002A330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09B5B610" w14:textId="77777777" w:rsidR="00397275" w:rsidRPr="005C38F4" w:rsidRDefault="00397275" w:rsidP="002A330B">
            <w:pPr>
              <w:spacing w:line="360" w:lineRule="auto"/>
              <w:jc w:val="center"/>
            </w:pPr>
            <w:r w:rsidRPr="005C38F4">
              <w:t>выделение газа</w:t>
            </w:r>
          </w:p>
        </w:tc>
      </w:tr>
    </w:tbl>
    <w:p w14:paraId="5967E85B" w14:textId="77777777" w:rsidR="00397275" w:rsidRDefault="00397275" w:rsidP="003F06D0"/>
    <w:sectPr w:rsidR="00397275" w:rsidSect="003F06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C9E"/>
    <w:multiLevelType w:val="hybridMultilevel"/>
    <w:tmpl w:val="07DA85B8"/>
    <w:lvl w:ilvl="0" w:tplc="489CE8E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0"/>
    <w:rsid w:val="00397275"/>
    <w:rsid w:val="003F06D0"/>
    <w:rsid w:val="00B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A16A"/>
  <w15:chartTrackingRefBased/>
  <w15:docId w15:val="{0CC7F614-183B-4820-B48D-2C6687D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2019-04-18T04:49:00Z</dcterms:created>
  <dcterms:modified xsi:type="dcterms:W3CDTF">2019-04-18T04:49:00Z</dcterms:modified>
</cp:coreProperties>
</file>